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B519B2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B519B2">
        <w:rPr>
          <w:b/>
          <w:bCs/>
          <w:sz w:val="22"/>
          <w:szCs w:val="22"/>
          <w:lang w:val="uk-UA"/>
        </w:rPr>
        <w:t>БЮЛЕТЕНЬ</w:t>
      </w:r>
    </w:p>
    <w:p w:rsidR="007726FF" w:rsidRPr="00B519B2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 xml:space="preserve"> для голосування </w:t>
      </w:r>
      <w:r w:rsidR="005C3851">
        <w:rPr>
          <w:b/>
          <w:bCs/>
          <w:sz w:val="22"/>
          <w:szCs w:val="22"/>
          <w:lang w:val="uk-UA"/>
        </w:rPr>
        <w:t xml:space="preserve">(щодо інших </w:t>
      </w:r>
      <w:r w:rsidRPr="00B519B2">
        <w:rPr>
          <w:b/>
          <w:bCs/>
          <w:sz w:val="22"/>
          <w:szCs w:val="22"/>
          <w:lang w:val="uk-UA"/>
        </w:rPr>
        <w:t>питань порядку денного</w:t>
      </w:r>
      <w:r w:rsidR="005C3851">
        <w:rPr>
          <w:b/>
          <w:bCs/>
          <w:sz w:val="22"/>
          <w:szCs w:val="22"/>
          <w:lang w:val="uk-UA"/>
        </w:rPr>
        <w:t>, крім обрання органів товариства)</w:t>
      </w:r>
      <w:r w:rsidRPr="00B519B2">
        <w:rPr>
          <w:b/>
          <w:bCs/>
          <w:sz w:val="22"/>
          <w:szCs w:val="22"/>
          <w:lang w:val="uk-UA"/>
        </w:rPr>
        <w:t xml:space="preserve"> </w:t>
      </w:r>
    </w:p>
    <w:p w:rsidR="007726FF" w:rsidRPr="00B519B2" w:rsidRDefault="005C3851" w:rsidP="007726FF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на річних загальних зборах</w:t>
      </w:r>
      <w:r w:rsidR="007726FF" w:rsidRPr="00B519B2">
        <w:rPr>
          <w:b/>
          <w:bCs/>
          <w:sz w:val="22"/>
          <w:szCs w:val="22"/>
          <w:lang w:val="uk-UA"/>
        </w:rPr>
        <w:t xml:space="preserve"> акціонерів  </w:t>
      </w:r>
    </w:p>
    <w:p w:rsidR="00D477A9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ПРИВАТНОГО АКЦІОНЕРНОГО ТОВАРИСТВА</w:t>
      </w:r>
      <w:r w:rsidRPr="00B519B2">
        <w:rPr>
          <w:b/>
          <w:bCs/>
          <w:color w:val="000000"/>
          <w:sz w:val="22"/>
          <w:szCs w:val="22"/>
          <w:lang w:val="uk-UA"/>
        </w:rPr>
        <w:t xml:space="preserve"> </w:t>
      </w:r>
    </w:p>
    <w:p w:rsidR="007726FF" w:rsidRPr="00D477A9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77A9">
        <w:rPr>
          <w:b/>
          <w:bCs/>
          <w:sz w:val="22"/>
          <w:szCs w:val="22"/>
          <w:lang w:val="uk-UA"/>
        </w:rPr>
        <w:t>«</w:t>
      </w:r>
      <w:r w:rsidR="00F21F02" w:rsidRPr="00F21F02">
        <w:rPr>
          <w:b/>
          <w:sz w:val="22"/>
          <w:szCs w:val="22"/>
          <w:lang w:val="uk-UA" w:eastAsia="x-none"/>
        </w:rPr>
        <w:t>УКРЕНЕРГОПРОМ</w:t>
      </w:r>
      <w:r w:rsidRPr="00D477A9">
        <w:rPr>
          <w:b/>
          <w:bCs/>
          <w:sz w:val="22"/>
          <w:szCs w:val="22"/>
          <w:lang w:val="uk-UA"/>
        </w:rPr>
        <w:t>»</w:t>
      </w:r>
    </w:p>
    <w:p w:rsidR="007726FF" w:rsidRPr="00D477A9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ідентифікаційний код юридичної особи</w:t>
      </w:r>
      <w:r w:rsidRPr="00D477A9">
        <w:rPr>
          <w:b/>
          <w:bCs/>
          <w:sz w:val="22"/>
          <w:szCs w:val="22"/>
          <w:lang w:val="uk-UA"/>
        </w:rPr>
        <w:t xml:space="preserve"> </w:t>
      </w:r>
      <w:r w:rsidR="00F21F02" w:rsidRPr="00F21F02">
        <w:rPr>
          <w:b/>
          <w:sz w:val="22"/>
          <w:szCs w:val="22"/>
          <w:lang w:val="uk-UA"/>
        </w:rPr>
        <w:t>00299758</w:t>
      </w:r>
    </w:p>
    <w:p w:rsidR="009C23FA" w:rsidRPr="009C23FA" w:rsidRDefault="009C23FA" w:rsidP="009C23FA">
      <w:pPr>
        <w:jc w:val="center"/>
        <w:rPr>
          <w:bCs/>
          <w:sz w:val="20"/>
          <w:szCs w:val="20"/>
          <w:lang w:val="uk-UA"/>
        </w:rPr>
      </w:pPr>
      <w:r w:rsidRPr="009C23FA">
        <w:rPr>
          <w:bCs/>
          <w:sz w:val="20"/>
          <w:szCs w:val="20"/>
          <w:lang w:val="uk-UA"/>
        </w:rPr>
        <w:t xml:space="preserve">(надалі – </w:t>
      </w:r>
      <w:r w:rsidRPr="009C23FA">
        <w:rPr>
          <w:sz w:val="20"/>
          <w:szCs w:val="20"/>
          <w:lang w:val="uk-UA"/>
        </w:rPr>
        <w:t>Товариство</w:t>
      </w:r>
      <w:r w:rsidRPr="009C23FA">
        <w:rPr>
          <w:bCs/>
          <w:sz w:val="20"/>
          <w:szCs w:val="20"/>
          <w:lang w:val="uk-UA"/>
        </w:rPr>
        <w:t>)</w:t>
      </w:r>
    </w:p>
    <w:p w:rsidR="009C23FA" w:rsidRPr="009C23FA" w:rsidRDefault="009C23FA" w:rsidP="009C23FA">
      <w:pPr>
        <w:jc w:val="center"/>
        <w:rPr>
          <w:color w:val="000000" w:themeColor="text1"/>
          <w:sz w:val="20"/>
          <w:szCs w:val="20"/>
          <w:shd w:val="clear" w:color="auto" w:fill="FFFFFF"/>
          <w:lang w:val="uk-UA"/>
        </w:rPr>
      </w:pP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д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ат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а</w:t>
      </w:r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дистанційного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проведення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річних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загальних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зборів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акціонерів Товариства </w:t>
      </w:r>
    </w:p>
    <w:p w:rsidR="009C23FA" w:rsidRPr="009C23FA" w:rsidRDefault="009C23FA" w:rsidP="009C23FA">
      <w:pPr>
        <w:jc w:val="center"/>
        <w:rPr>
          <w:sz w:val="20"/>
          <w:szCs w:val="20"/>
          <w:lang w:val="uk-UA"/>
        </w:rPr>
      </w:pPr>
      <w:r w:rsidRPr="009C23FA">
        <w:rPr>
          <w:color w:val="000000" w:themeColor="text1"/>
          <w:sz w:val="20"/>
          <w:szCs w:val="20"/>
          <w:shd w:val="clear" w:color="auto" w:fill="FFFFFF"/>
        </w:rPr>
        <w:t>(дат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а</w:t>
      </w:r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завершення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голосування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>)</w:t>
      </w:r>
      <w:r w:rsidR="00F21F02">
        <w:rPr>
          <w:color w:val="000000" w:themeColor="text1"/>
          <w:sz w:val="20"/>
          <w:szCs w:val="20"/>
          <w:lang w:val="uk-UA"/>
        </w:rPr>
        <w:t>: 30</w:t>
      </w:r>
      <w:r w:rsidRPr="009C23FA">
        <w:rPr>
          <w:color w:val="000000" w:themeColor="text1"/>
          <w:sz w:val="20"/>
          <w:szCs w:val="20"/>
          <w:lang w:val="uk-UA"/>
        </w:rPr>
        <w:t xml:space="preserve"> квітня 20</w:t>
      </w:r>
      <w:r w:rsidRPr="009C23FA">
        <w:rPr>
          <w:color w:val="000000" w:themeColor="text1"/>
          <w:sz w:val="20"/>
          <w:szCs w:val="20"/>
        </w:rPr>
        <w:t>2</w:t>
      </w:r>
      <w:r w:rsidRPr="009C23FA">
        <w:rPr>
          <w:color w:val="000000" w:themeColor="text1"/>
          <w:sz w:val="20"/>
          <w:szCs w:val="20"/>
          <w:lang w:val="uk-UA"/>
        </w:rPr>
        <w:t>4 року</w:t>
      </w:r>
    </w:p>
    <w:p w:rsidR="007726FF" w:rsidRDefault="007726FF" w:rsidP="007726FF">
      <w:pPr>
        <w:jc w:val="center"/>
        <w:rPr>
          <w:color w:val="000000" w:themeColor="text1"/>
          <w:sz w:val="21"/>
          <w:szCs w:val="21"/>
          <w:lang w:val="uk-UA"/>
        </w:rPr>
      </w:pPr>
    </w:p>
    <w:p w:rsidR="004B618C" w:rsidRPr="007F3CCC" w:rsidRDefault="007726FF" w:rsidP="004B618C">
      <w:pPr>
        <w:ind w:firstLine="540"/>
        <w:jc w:val="both"/>
        <w:rPr>
          <w:bCs/>
          <w:color w:val="000000"/>
          <w:sz w:val="22"/>
          <w:szCs w:val="22"/>
          <w:lang w:val="uk-UA"/>
        </w:rPr>
      </w:pPr>
      <w:r w:rsidRPr="007F3CCC">
        <w:rPr>
          <w:sz w:val="22"/>
          <w:szCs w:val="22"/>
          <w:lang w:val="uk-UA"/>
        </w:rPr>
        <w:t xml:space="preserve">Голосування на річних загальних зборах акціонерів </w:t>
      </w:r>
      <w:r w:rsidR="000B23D1">
        <w:rPr>
          <w:bCs/>
          <w:color w:val="000000"/>
          <w:sz w:val="22"/>
          <w:szCs w:val="22"/>
          <w:lang w:val="uk-UA"/>
        </w:rPr>
        <w:t>Товариства</w:t>
      </w:r>
      <w:r w:rsidRPr="007F3CCC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4C647D">
        <w:rPr>
          <w:sz w:val="22"/>
          <w:szCs w:val="22"/>
          <w:lang w:val="uk-UA"/>
        </w:rPr>
        <w:t>(</w:t>
      </w:r>
      <w:r w:rsidR="000B23D1">
        <w:rPr>
          <w:sz w:val="22"/>
          <w:szCs w:val="22"/>
          <w:lang w:val="uk-UA"/>
        </w:rPr>
        <w:t>на</w:t>
      </w:r>
      <w:r w:rsidR="000B23D1" w:rsidRPr="004C647D">
        <w:rPr>
          <w:sz w:val="22"/>
          <w:szCs w:val="22"/>
          <w:lang w:val="uk-UA"/>
        </w:rPr>
        <w:t>далі – Загальні збори)</w:t>
      </w:r>
      <w:r w:rsidR="000B23D1">
        <w:rPr>
          <w:sz w:val="22"/>
          <w:szCs w:val="22"/>
          <w:lang w:val="uk-UA"/>
        </w:rPr>
        <w:t xml:space="preserve"> </w:t>
      </w:r>
      <w:r w:rsidR="00847305">
        <w:rPr>
          <w:bCs/>
          <w:color w:val="000000"/>
          <w:sz w:val="22"/>
          <w:szCs w:val="22"/>
          <w:lang w:val="uk-UA"/>
        </w:rPr>
        <w:t>відбувається</w:t>
      </w:r>
      <w:r w:rsidR="004B618C">
        <w:rPr>
          <w:bCs/>
          <w:color w:val="000000"/>
          <w:sz w:val="22"/>
          <w:szCs w:val="22"/>
          <w:lang w:val="uk-UA"/>
        </w:rPr>
        <w:t>:</w:t>
      </w:r>
      <w:r w:rsidR="004B618C" w:rsidRPr="007F3CCC">
        <w:rPr>
          <w:bCs/>
          <w:color w:val="000000"/>
          <w:sz w:val="22"/>
          <w:szCs w:val="22"/>
          <w:lang w:val="uk-UA"/>
        </w:rPr>
        <w:t xml:space="preserve"> </w:t>
      </w:r>
    </w:p>
    <w:p w:rsidR="004B618C" w:rsidRPr="006E5C6E" w:rsidRDefault="004B618C" w:rsidP="004B618C">
      <w:pPr>
        <w:ind w:firstLine="540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6E5C6E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F21F02">
        <w:rPr>
          <w:rStyle w:val="ab"/>
          <w:b/>
          <w:color w:val="000000"/>
          <w:sz w:val="22"/>
          <w:szCs w:val="22"/>
          <w:u w:val="none"/>
          <w:lang w:val="uk-UA"/>
        </w:rPr>
        <w:t>19</w:t>
      </w:r>
      <w:r w:rsidR="009C23FA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квітня 2024</w:t>
      </w:r>
      <w:r w:rsidRPr="006E5C6E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року з 11-00 </w:t>
      </w:r>
      <w:r w:rsidRPr="006E5C6E">
        <w:rPr>
          <w:bCs/>
          <w:color w:val="000000"/>
          <w:sz w:val="22"/>
          <w:szCs w:val="22"/>
          <w:lang w:val="uk-UA"/>
        </w:rPr>
        <w:t>за київським часом</w:t>
      </w:r>
      <w:r w:rsidRPr="006E5C6E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4B618C" w:rsidRPr="006E5C6E" w:rsidRDefault="004B618C" w:rsidP="004B618C">
      <w:pPr>
        <w:ind w:firstLine="540"/>
        <w:jc w:val="both"/>
        <w:rPr>
          <w:sz w:val="22"/>
          <w:szCs w:val="22"/>
          <w:lang w:val="uk-UA"/>
        </w:rPr>
      </w:pPr>
      <w:r w:rsidRPr="006E5C6E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6E5C6E">
        <w:rPr>
          <w:sz w:val="22"/>
          <w:szCs w:val="22"/>
          <w:lang w:val="uk-UA"/>
        </w:rPr>
        <w:t xml:space="preserve">: </w:t>
      </w:r>
      <w:r w:rsidR="00F21F02">
        <w:rPr>
          <w:b/>
          <w:sz w:val="22"/>
          <w:szCs w:val="22"/>
          <w:lang w:val="uk-UA"/>
        </w:rPr>
        <w:t>30</w:t>
      </w:r>
      <w:r w:rsidR="009C23FA">
        <w:rPr>
          <w:b/>
          <w:sz w:val="22"/>
          <w:szCs w:val="22"/>
          <w:lang w:val="uk-UA"/>
        </w:rPr>
        <w:t xml:space="preserve"> квітня 2024</w:t>
      </w:r>
      <w:r w:rsidRPr="006E5C6E">
        <w:rPr>
          <w:b/>
          <w:sz w:val="22"/>
          <w:szCs w:val="22"/>
          <w:lang w:val="uk-UA"/>
        </w:rPr>
        <w:t xml:space="preserve"> року до 18-00 </w:t>
      </w:r>
      <w:r w:rsidRPr="006E5C6E">
        <w:rPr>
          <w:bCs/>
          <w:color w:val="000000"/>
          <w:sz w:val="22"/>
          <w:szCs w:val="22"/>
          <w:lang w:val="uk-UA"/>
        </w:rPr>
        <w:t>за київським часом</w:t>
      </w:r>
      <w:r w:rsidRPr="006E5C6E">
        <w:rPr>
          <w:sz w:val="22"/>
          <w:szCs w:val="22"/>
          <w:lang w:val="uk-UA"/>
        </w:rPr>
        <w:t>.</w:t>
      </w:r>
    </w:p>
    <w:p w:rsidR="007726FF" w:rsidRDefault="007726FF" w:rsidP="007726FF">
      <w:pPr>
        <w:jc w:val="both"/>
        <w:rPr>
          <w:bCs/>
          <w:color w:val="000000"/>
          <w:sz w:val="20"/>
          <w:szCs w:val="20"/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4C647D" w:rsidTr="006E5C6E">
        <w:tc>
          <w:tcPr>
            <w:tcW w:w="4786" w:type="dxa"/>
          </w:tcPr>
          <w:p w:rsidR="007726FF" w:rsidRPr="004C647D" w:rsidRDefault="007726FF" w:rsidP="000B23D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 xml:space="preserve">Дата проведення </w:t>
            </w:r>
            <w:r w:rsidR="000B23D1">
              <w:rPr>
                <w:sz w:val="22"/>
                <w:szCs w:val="22"/>
                <w:lang w:val="uk-UA"/>
              </w:rPr>
              <w:t>Загальних зборів</w:t>
            </w:r>
            <w:r w:rsidRPr="004C647D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0B23D1" w:rsidRDefault="00F21F02" w:rsidP="00F21F02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7726FF" w:rsidRPr="004C647D">
              <w:rPr>
                <w:sz w:val="22"/>
                <w:szCs w:val="22"/>
                <w:lang w:val="uk-UA"/>
              </w:rPr>
              <w:t xml:space="preserve"> </w:t>
            </w:r>
            <w:r w:rsidR="004B618C">
              <w:rPr>
                <w:sz w:val="22"/>
                <w:szCs w:val="22"/>
                <w:lang w:val="uk-UA"/>
              </w:rPr>
              <w:t>квіт</w:t>
            </w:r>
            <w:r w:rsidR="007726FF" w:rsidRPr="004C647D">
              <w:rPr>
                <w:sz w:val="22"/>
                <w:szCs w:val="22"/>
                <w:lang w:val="uk-UA"/>
              </w:rPr>
              <w:t>ня 202</w:t>
            </w:r>
            <w:r w:rsidR="000B23D1">
              <w:rPr>
                <w:sz w:val="22"/>
                <w:szCs w:val="22"/>
                <w:lang w:val="uk-UA"/>
              </w:rPr>
              <w:t>4</w:t>
            </w:r>
            <w:r w:rsidR="007726FF" w:rsidRPr="004C647D">
              <w:rPr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C36216" w:rsidRPr="004C647D" w:rsidTr="006E5C6E">
        <w:tc>
          <w:tcPr>
            <w:tcW w:w="4786" w:type="dxa"/>
          </w:tcPr>
          <w:p w:rsidR="00C36216" w:rsidRPr="004C647D" w:rsidRDefault="00C36216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726FF" w:rsidRPr="004C647D" w:rsidRDefault="007726FF" w:rsidP="001D02DA">
            <w:pPr>
              <w:jc w:val="both"/>
              <w:rPr>
                <w:sz w:val="22"/>
                <w:szCs w:val="22"/>
                <w:lang w:val="uk-UA"/>
              </w:rPr>
            </w:pPr>
            <w:r w:rsidRPr="007F3CCC">
              <w:rPr>
                <w:sz w:val="22"/>
                <w:szCs w:val="22"/>
                <w:lang w:val="uk-UA"/>
              </w:rPr>
              <w:t>Дата заповнення бюлетеня для голосування</w:t>
            </w:r>
            <w:r w:rsidR="000B23D1">
              <w:rPr>
                <w:sz w:val="22"/>
                <w:szCs w:val="22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7F3CCC">
              <w:rPr>
                <w:sz w:val="22"/>
                <w:szCs w:val="22"/>
                <w:lang w:val="uk-UA"/>
              </w:rPr>
              <w:t xml:space="preserve"> акціонером (представником акціонера):</w:t>
            </w:r>
          </w:p>
          <w:p w:rsidR="000F532E" w:rsidRPr="004C647D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375B9" w:rsidRDefault="000375B9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B23D1" w:rsidRDefault="000B23D1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1A6A1D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F3CCC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</w:t>
            </w:r>
            <w:r w:rsidR="002834C0" w:rsidRPr="007F3CCC">
              <w:rPr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виходячи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із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кількості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голосуючих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акцій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такого </w:t>
            </w:r>
            <w:proofErr w:type="spellStart"/>
            <w:r w:rsidR="002834C0" w:rsidRPr="006E5C6E">
              <w:rPr>
                <w:sz w:val="22"/>
                <w:szCs w:val="22"/>
              </w:rPr>
              <w:t>акціонера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які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обліковуються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на </w:t>
            </w:r>
            <w:proofErr w:type="spellStart"/>
            <w:r w:rsidR="002834C0" w:rsidRPr="006E5C6E">
              <w:rPr>
                <w:sz w:val="22"/>
                <w:szCs w:val="22"/>
              </w:rPr>
              <w:t>рахунку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в </w:t>
            </w:r>
            <w:proofErr w:type="spellStart"/>
            <w:r w:rsidR="002834C0" w:rsidRPr="006E5C6E">
              <w:rPr>
                <w:sz w:val="22"/>
                <w:szCs w:val="22"/>
              </w:rPr>
              <w:t>цінних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паперах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акціонера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що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обслуговується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депозитарною </w:t>
            </w:r>
            <w:proofErr w:type="spellStart"/>
            <w:r w:rsidR="002834C0" w:rsidRPr="006E5C6E">
              <w:rPr>
                <w:sz w:val="22"/>
                <w:szCs w:val="22"/>
              </w:rPr>
              <w:t>установою</w:t>
            </w:r>
            <w:proofErr w:type="spellEnd"/>
            <w:r w:rsidRPr="007F3CCC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0F532E" w:rsidRPr="006E5C6E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7726FF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</w:t>
            </w:r>
            <w:r w:rsidR="00665430">
              <w:rPr>
                <w:sz w:val="22"/>
                <w:szCs w:val="22"/>
                <w:lang w:val="uk-UA"/>
              </w:rPr>
              <w:t>_________________________</w:t>
            </w:r>
            <w:r w:rsidRPr="004C647D">
              <w:rPr>
                <w:sz w:val="22"/>
                <w:szCs w:val="22"/>
                <w:lang w:val="uk-UA"/>
              </w:rPr>
              <w:t>____</w:t>
            </w: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C647D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4C647D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025E97" w:rsidP="007F3CCC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ізвище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="004C2E41">
              <w:rPr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="007726FF" w:rsidRPr="004C647D">
              <w:rPr>
                <w:bCs/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="007726FF" w:rsidRPr="004C647D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фізичної особи</w:t>
            </w:r>
            <w:r w:rsidR="007726FF" w:rsidRPr="004C647D">
              <w:rPr>
                <w:bCs/>
                <w:color w:val="000000"/>
                <w:sz w:val="22"/>
                <w:szCs w:val="22"/>
                <w:lang w:val="uk-UA"/>
              </w:rPr>
              <w:t xml:space="preserve">/найменування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юридичної особи </w:t>
            </w:r>
            <w:r w:rsidR="007726FF" w:rsidRPr="001A6A1D">
              <w:rPr>
                <w:bCs/>
                <w:color w:val="000000"/>
                <w:sz w:val="22"/>
                <w:szCs w:val="22"/>
                <w:lang w:val="uk-UA"/>
              </w:rPr>
              <w:t>акціонера</w:t>
            </w:r>
            <w:r w:rsidR="001A6A1D" w:rsidRPr="006E5C6E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зазначення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що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акціонером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є держава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територіальна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громада (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із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зазначенням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назви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25E97" w:rsidRPr="004C647D" w:rsidRDefault="00025E97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6E5C6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C647D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6E5C6E">
            <w:pPr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4C647D">
              <w:rPr>
                <w:sz w:val="22"/>
                <w:szCs w:val="22"/>
              </w:rPr>
              <w:t>еєстраційний</w:t>
            </w:r>
            <w:proofErr w:type="spellEnd"/>
            <w:r w:rsidRPr="004C647D">
              <w:rPr>
                <w:sz w:val="22"/>
                <w:szCs w:val="22"/>
              </w:rPr>
              <w:t xml:space="preserve"> номер </w:t>
            </w:r>
            <w:proofErr w:type="spellStart"/>
            <w:r w:rsidRPr="004C647D">
              <w:rPr>
                <w:sz w:val="22"/>
                <w:szCs w:val="22"/>
              </w:rPr>
              <w:t>облікової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картки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платника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податків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r w:rsidRPr="004C647D">
              <w:rPr>
                <w:sz w:val="22"/>
                <w:szCs w:val="22"/>
                <w:lang w:val="uk-UA"/>
              </w:rPr>
              <w:t xml:space="preserve">(за наявності) </w:t>
            </w:r>
            <w:r w:rsidRPr="004C647D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</w:p>
          <w:p w:rsidR="007726FF" w:rsidRPr="004C647D" w:rsidRDefault="007726FF" w:rsidP="001D02D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726FF" w:rsidRPr="004C647D" w:rsidRDefault="00C36216" w:rsidP="008A431B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</w:t>
            </w: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847305">
            <w:pPr>
              <w:jc w:val="both"/>
              <w:rPr>
                <w:sz w:val="22"/>
                <w:szCs w:val="22"/>
                <w:lang w:val="uk-UA"/>
              </w:rPr>
            </w:pPr>
            <w:r w:rsidRPr="007F3CCC">
              <w:rPr>
                <w:sz w:val="22"/>
                <w:szCs w:val="22"/>
                <w:lang w:val="uk-UA"/>
              </w:rPr>
              <w:t>Ідентифікаційний код юридичної особи</w:t>
            </w:r>
            <w:r w:rsidR="004B762A" w:rsidRPr="007F3CCC">
              <w:rPr>
                <w:sz w:val="22"/>
                <w:szCs w:val="22"/>
                <w:lang w:val="uk-UA"/>
              </w:rPr>
              <w:t xml:space="preserve"> </w:t>
            </w:r>
            <w:r w:rsidRPr="007F3CCC">
              <w:rPr>
                <w:sz w:val="22"/>
                <w:szCs w:val="22"/>
                <w:lang w:val="uk-UA"/>
              </w:rPr>
              <w:t>акціонера</w:t>
            </w:r>
            <w:r w:rsidR="004B762A" w:rsidRPr="007F3CC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з </w:t>
            </w:r>
            <w:proofErr w:type="spellStart"/>
            <w:r w:rsidR="004B762A" w:rsidRPr="006E5C6E">
              <w:rPr>
                <w:sz w:val="22"/>
                <w:szCs w:val="22"/>
              </w:rPr>
              <w:t>Єдиним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реєстром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юридичних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осіб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4B762A" w:rsidRPr="006E5C6E">
              <w:rPr>
                <w:sz w:val="22"/>
                <w:szCs w:val="22"/>
              </w:rPr>
              <w:t>фізичних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осіб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- </w:t>
            </w:r>
            <w:proofErr w:type="spellStart"/>
            <w:r w:rsidR="004B762A" w:rsidRPr="006E5C6E">
              <w:rPr>
                <w:sz w:val="22"/>
                <w:szCs w:val="22"/>
              </w:rPr>
              <w:t>підприємців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та </w:t>
            </w:r>
            <w:proofErr w:type="spellStart"/>
            <w:r w:rsidR="004B762A" w:rsidRPr="006E5C6E">
              <w:rPr>
                <w:sz w:val="22"/>
                <w:szCs w:val="22"/>
              </w:rPr>
              <w:t>громадських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формувань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, у тому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числі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органу на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комунальним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майном</w:t>
            </w:r>
            <w:proofErr w:type="spellEnd"/>
            <w:r w:rsidR="004B762A" w:rsidRPr="007F3CCC">
              <w:rPr>
                <w:sz w:val="22"/>
                <w:szCs w:val="22"/>
                <w:lang w:val="uk-UA"/>
              </w:rPr>
              <w:t xml:space="preserve">, </w:t>
            </w:r>
            <w:r w:rsidR="004B762A" w:rsidRPr="006E5C6E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з</w:t>
            </w:r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Єдиним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реєстром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інститутів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lastRenderedPageBreak/>
              <w:t>спільного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інвестування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>)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="00847305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Pr="004C647D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D43AC7">
              <w:rPr>
                <w:i/>
                <w:sz w:val="22"/>
                <w:szCs w:val="22"/>
                <w:lang w:val="uk-UA"/>
              </w:rPr>
              <w:t>,</w:t>
            </w:r>
            <w:r w:rsidRPr="004C647D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D43AC7">
              <w:rPr>
                <w:i/>
                <w:sz w:val="22"/>
                <w:szCs w:val="22"/>
                <w:lang w:val="uk-UA"/>
              </w:rPr>
              <w:t>за межами</w:t>
            </w:r>
            <w:r w:rsidRPr="004C647D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4B762A" w:rsidRDefault="004B762A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  <w:p w:rsidR="007726FF" w:rsidRPr="004C647D" w:rsidRDefault="007726FF" w:rsidP="001D02DA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4C647D" w:rsidTr="006E5C6E">
        <w:tc>
          <w:tcPr>
            <w:tcW w:w="4786" w:type="dxa"/>
          </w:tcPr>
          <w:p w:rsidR="007726FF" w:rsidRPr="004C647D" w:rsidRDefault="007726FF" w:rsidP="007726FF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 w:rsidRPr="004C647D"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  <w:r w:rsidRPr="004C647D">
              <w:rPr>
                <w:bCs/>
                <w:color w:val="000000"/>
                <w:sz w:val="22"/>
                <w:szCs w:val="22"/>
              </w:rPr>
              <w:t>ізвище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647D"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</w:rPr>
              <w:t xml:space="preserve"> та по </w:t>
            </w:r>
            <w:proofErr w:type="spellStart"/>
            <w:r w:rsidRPr="004C647D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  <w:lang w:val="uk-UA"/>
              </w:rPr>
              <w:t>/найменування</w:t>
            </w:r>
            <w:r w:rsidRPr="004C647D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726FF" w:rsidRPr="004C647D" w:rsidRDefault="007726FF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</w:t>
            </w:r>
            <w:r w:rsidR="00041886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041886" w:rsidP="00C362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</w:t>
            </w:r>
            <w:r w:rsidR="00C36216" w:rsidRPr="004C647D">
              <w:rPr>
                <w:sz w:val="22"/>
                <w:szCs w:val="22"/>
                <w:lang w:val="uk-UA"/>
              </w:rPr>
              <w:t>_____________________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4C647D" w:rsidTr="006E5C6E">
        <w:tc>
          <w:tcPr>
            <w:tcW w:w="4786" w:type="dxa"/>
          </w:tcPr>
          <w:p w:rsidR="00A57C2D" w:rsidRDefault="00FF480E" w:rsidP="00FF480E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8F3059">
              <w:rPr>
                <w:sz w:val="22"/>
                <w:szCs w:val="22"/>
                <w:lang w:val="uk-UA"/>
              </w:rPr>
              <w:t xml:space="preserve"> </w:t>
            </w:r>
            <w:r w:rsidR="008F3059" w:rsidRPr="004C647D">
              <w:rPr>
                <w:sz w:val="22"/>
                <w:szCs w:val="22"/>
                <w:lang w:val="uk-UA"/>
              </w:rPr>
              <w:t>представника акціонера</w:t>
            </w:r>
          </w:p>
          <w:p w:rsidR="00A57C2D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A57C2D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FF480E" w:rsidRPr="004C647D" w:rsidRDefault="00A57C2D" w:rsidP="00FF48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proofErr w:type="spellStart"/>
            <w:r w:rsidR="00FF480E" w:rsidRPr="004C647D">
              <w:rPr>
                <w:sz w:val="22"/>
                <w:szCs w:val="22"/>
              </w:rPr>
              <w:t>еєстраційний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номер </w:t>
            </w:r>
            <w:proofErr w:type="spellStart"/>
            <w:r w:rsidR="00FF480E" w:rsidRPr="004C647D">
              <w:rPr>
                <w:sz w:val="22"/>
                <w:szCs w:val="22"/>
              </w:rPr>
              <w:t>облікової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картки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платника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податків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r w:rsidR="00FF480E" w:rsidRPr="004C647D">
              <w:rPr>
                <w:sz w:val="22"/>
                <w:szCs w:val="22"/>
                <w:lang w:val="uk-UA"/>
              </w:rPr>
              <w:t xml:space="preserve">(за наявності) </w:t>
            </w:r>
            <w:r w:rsidR="00FF480E" w:rsidRPr="006E5C6E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  <w:p w:rsidR="007726FF" w:rsidRPr="004C647D" w:rsidRDefault="007726FF" w:rsidP="007726FF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</w:t>
            </w:r>
            <w:r w:rsidR="00041886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A57C2D" w:rsidRPr="004C647D" w:rsidRDefault="00A57C2D" w:rsidP="00A57C2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A57C2D" w:rsidRDefault="00A57C2D" w:rsidP="00C36216">
            <w:pPr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041886" w:rsidP="00C362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="00C36216"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F480E" w:rsidRPr="004C647D" w:rsidTr="006E5C6E">
        <w:tc>
          <w:tcPr>
            <w:tcW w:w="4786" w:type="dxa"/>
          </w:tcPr>
          <w:p w:rsidR="00FF480E" w:rsidRPr="004C647D" w:rsidRDefault="00A57C2D" w:rsidP="00FF480E">
            <w:pPr>
              <w:rPr>
                <w:sz w:val="22"/>
                <w:szCs w:val="22"/>
                <w:lang w:val="uk-UA"/>
              </w:rPr>
            </w:pPr>
            <w:r w:rsidRPr="007D3884">
              <w:rPr>
                <w:sz w:val="22"/>
                <w:szCs w:val="22"/>
                <w:lang w:val="uk-UA"/>
              </w:rPr>
              <w:t xml:space="preserve">Ідентифікаційний код юридичної особи </w:t>
            </w:r>
            <w:r w:rsidR="008F3059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7D3884">
              <w:rPr>
                <w:sz w:val="22"/>
                <w:szCs w:val="22"/>
                <w:lang w:val="uk-UA"/>
              </w:rPr>
              <w:t xml:space="preserve">акціонера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з </w:t>
            </w:r>
            <w:proofErr w:type="spellStart"/>
            <w:r w:rsidRPr="007D3884">
              <w:rPr>
                <w:sz w:val="22"/>
                <w:szCs w:val="22"/>
              </w:rPr>
              <w:t>Єдиним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реєстром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юридичних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осіб</w:t>
            </w:r>
            <w:proofErr w:type="spellEnd"/>
            <w:r w:rsidRPr="007D3884">
              <w:rPr>
                <w:sz w:val="22"/>
                <w:szCs w:val="22"/>
              </w:rPr>
              <w:t xml:space="preserve">, </w:t>
            </w:r>
            <w:proofErr w:type="spellStart"/>
            <w:r w:rsidRPr="007D3884">
              <w:rPr>
                <w:sz w:val="22"/>
                <w:szCs w:val="22"/>
              </w:rPr>
              <w:t>фізичних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осіб</w:t>
            </w:r>
            <w:proofErr w:type="spellEnd"/>
            <w:r w:rsidRPr="007D3884">
              <w:rPr>
                <w:sz w:val="22"/>
                <w:szCs w:val="22"/>
              </w:rPr>
              <w:t xml:space="preserve"> - </w:t>
            </w:r>
            <w:proofErr w:type="spellStart"/>
            <w:r w:rsidRPr="007D3884">
              <w:rPr>
                <w:sz w:val="22"/>
                <w:szCs w:val="22"/>
              </w:rPr>
              <w:t>підприємців</w:t>
            </w:r>
            <w:proofErr w:type="spellEnd"/>
            <w:r w:rsidRPr="007D3884">
              <w:rPr>
                <w:sz w:val="22"/>
                <w:szCs w:val="22"/>
              </w:rPr>
              <w:t xml:space="preserve"> та </w:t>
            </w:r>
            <w:proofErr w:type="spellStart"/>
            <w:r w:rsidRPr="007D3884">
              <w:rPr>
                <w:sz w:val="22"/>
                <w:szCs w:val="22"/>
              </w:rPr>
              <w:t>громадських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формувань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, у тому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числі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органу на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комунальним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майном</w:t>
            </w:r>
            <w:proofErr w:type="spellEnd"/>
            <w:r w:rsidRPr="007D3884">
              <w:rPr>
                <w:sz w:val="22"/>
                <w:szCs w:val="22"/>
                <w:lang w:val="uk-UA"/>
              </w:rPr>
              <w:t xml:space="preserve">, </w:t>
            </w:r>
            <w:r w:rsidRPr="007D3884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з</w:t>
            </w:r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Єдиним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реєстром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інститутів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спільного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інвестування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>)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="008F3059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="008F3059" w:rsidRPr="004C647D">
              <w:rPr>
                <w:sz w:val="22"/>
                <w:szCs w:val="22"/>
                <w:lang w:val="uk-UA"/>
              </w:rPr>
              <w:t xml:space="preserve"> 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8F3059">
              <w:rPr>
                <w:i/>
                <w:sz w:val="22"/>
                <w:szCs w:val="22"/>
                <w:lang w:val="uk-UA"/>
              </w:rPr>
              <w:t>,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8F3059">
              <w:rPr>
                <w:i/>
                <w:sz w:val="22"/>
                <w:szCs w:val="22"/>
                <w:lang w:val="uk-UA"/>
              </w:rPr>
              <w:t>за межами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</w:t>
            </w:r>
            <w:r w:rsidR="00041886">
              <w:rPr>
                <w:sz w:val="22"/>
                <w:szCs w:val="22"/>
                <w:lang w:val="uk-UA"/>
              </w:rPr>
              <w:t>_</w:t>
            </w:r>
            <w:r w:rsidRPr="004C647D">
              <w:rPr>
                <w:sz w:val="22"/>
                <w:szCs w:val="22"/>
                <w:lang w:val="uk-UA"/>
              </w:rPr>
              <w:t>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FF480E" w:rsidRPr="004C647D" w:rsidRDefault="00FF480E" w:rsidP="00C3621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36216" w:rsidRPr="006F33FA" w:rsidRDefault="00C36216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C36216" w:rsidRPr="006E5C6E" w:rsidRDefault="00C36216" w:rsidP="006E5C6E">
      <w:pPr>
        <w:jc w:val="both"/>
        <w:rPr>
          <w:lang w:val="uk-UA"/>
        </w:rPr>
      </w:pPr>
      <w:r w:rsidRPr="006E5C6E">
        <w:rPr>
          <w:lang w:val="uk-UA"/>
        </w:rPr>
        <w:t>1.</w:t>
      </w:r>
      <w:r w:rsidRPr="007F3CCC">
        <w:rPr>
          <w:b/>
          <w:lang w:val="uk-UA"/>
        </w:rPr>
        <w:t xml:space="preserve"> </w:t>
      </w:r>
      <w:r w:rsidR="00CB19CC" w:rsidRPr="006E5C6E">
        <w:rPr>
          <w:lang w:val="uk-UA"/>
        </w:rPr>
        <w:t>Розгляд звіту на</w:t>
      </w:r>
      <w:r w:rsidR="00A633B4">
        <w:rPr>
          <w:lang w:val="uk-UA"/>
        </w:rPr>
        <w:t>глядової ради Товариства за 2023</w:t>
      </w:r>
      <w:r w:rsidR="00CB19CC" w:rsidRPr="006E5C6E">
        <w:rPr>
          <w:lang w:val="uk-UA"/>
        </w:rPr>
        <w:t xml:space="preserve"> рік, </w:t>
      </w:r>
      <w:proofErr w:type="spellStart"/>
      <w:r w:rsidR="00CB19CC" w:rsidRPr="006E5C6E">
        <w:rPr>
          <w:color w:val="333333"/>
          <w:shd w:val="clear" w:color="auto" w:fill="FFFFFF"/>
        </w:rPr>
        <w:t>прийняття</w:t>
      </w:r>
      <w:proofErr w:type="spellEnd"/>
      <w:r w:rsidR="00CB19CC" w:rsidRPr="006E5C6E">
        <w:rPr>
          <w:color w:val="333333"/>
          <w:shd w:val="clear" w:color="auto" w:fill="FFFFFF"/>
        </w:rPr>
        <w:t xml:space="preserve"> </w:t>
      </w:r>
      <w:proofErr w:type="spellStart"/>
      <w:r w:rsidR="00CB19CC" w:rsidRPr="006E5C6E">
        <w:rPr>
          <w:color w:val="333333"/>
          <w:shd w:val="clear" w:color="auto" w:fill="FFFFFF"/>
        </w:rPr>
        <w:t>рішення</w:t>
      </w:r>
      <w:proofErr w:type="spellEnd"/>
      <w:r w:rsidR="00CB19CC" w:rsidRPr="006E5C6E">
        <w:rPr>
          <w:color w:val="333333"/>
          <w:shd w:val="clear" w:color="auto" w:fill="FFFFFF"/>
        </w:rPr>
        <w:t xml:space="preserve"> за результатами </w:t>
      </w:r>
      <w:proofErr w:type="spellStart"/>
      <w:r w:rsidR="00CB19CC" w:rsidRPr="006E5C6E">
        <w:rPr>
          <w:color w:val="333333"/>
          <w:shd w:val="clear" w:color="auto" w:fill="FFFFFF"/>
        </w:rPr>
        <w:t>розгляду</w:t>
      </w:r>
      <w:proofErr w:type="spellEnd"/>
      <w:r w:rsidR="00CB19CC" w:rsidRPr="006E5C6E">
        <w:rPr>
          <w:color w:val="333333"/>
          <w:shd w:val="clear" w:color="auto" w:fill="FFFFFF"/>
        </w:rPr>
        <w:t xml:space="preserve"> такого </w:t>
      </w:r>
      <w:proofErr w:type="spellStart"/>
      <w:r w:rsidR="00CB19CC" w:rsidRPr="006E5C6E">
        <w:rPr>
          <w:color w:val="333333"/>
          <w:shd w:val="clear" w:color="auto" w:fill="FFFFFF"/>
        </w:rPr>
        <w:t>звіту</w:t>
      </w:r>
      <w:proofErr w:type="spellEnd"/>
      <w:r w:rsidRPr="006E5C6E">
        <w:rPr>
          <w:lang w:val="uk-UA"/>
        </w:rPr>
        <w:t>.</w:t>
      </w:r>
    </w:p>
    <w:p w:rsidR="00C36216" w:rsidRPr="006F33FA" w:rsidRDefault="00C36216" w:rsidP="00C36216">
      <w:pPr>
        <w:tabs>
          <w:tab w:val="left" w:pos="993"/>
        </w:tabs>
        <w:ind w:firstLine="708"/>
        <w:jc w:val="both"/>
        <w:rPr>
          <w:bCs/>
          <w:sz w:val="18"/>
          <w:szCs w:val="18"/>
          <w:lang w:val="uk-UA"/>
        </w:rPr>
      </w:pPr>
    </w:p>
    <w:p w:rsidR="00C36216" w:rsidRPr="006F33FA" w:rsidRDefault="00C36216" w:rsidP="00C36216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</w:t>
      </w:r>
      <w:r w:rsidR="00CB19CC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7B1A9A" w:rsidRDefault="00CB19CC" w:rsidP="00C36216">
      <w:pPr>
        <w:jc w:val="both"/>
        <w:rPr>
          <w:b/>
          <w:lang w:val="uk-UA" w:eastAsia="uk-UA"/>
        </w:rPr>
      </w:pPr>
      <w:r w:rsidRPr="006E5C6E">
        <w:rPr>
          <w:b/>
          <w:lang w:val="uk-UA"/>
        </w:rPr>
        <w:t>Затвердити звіт на</w:t>
      </w:r>
      <w:r w:rsidR="00A633B4">
        <w:rPr>
          <w:b/>
          <w:lang w:val="uk-UA"/>
        </w:rPr>
        <w:t>глядової ради Товариства за 2023</w:t>
      </w:r>
      <w:r w:rsidRPr="006E5C6E">
        <w:rPr>
          <w:b/>
          <w:lang w:val="uk-UA"/>
        </w:rPr>
        <w:t xml:space="preserve"> рік та визнати роботу на</w:t>
      </w:r>
      <w:r w:rsidR="00A633B4">
        <w:rPr>
          <w:b/>
          <w:lang w:val="uk-UA"/>
        </w:rPr>
        <w:t>глядової ради Товариства за 2023</w:t>
      </w:r>
      <w:r w:rsidRPr="006E5C6E">
        <w:rPr>
          <w:b/>
          <w:lang w:val="uk-UA"/>
        </w:rPr>
        <w:t xml:space="preserve"> рік задовільною</w:t>
      </w:r>
      <w:r w:rsidRPr="006E5C6E">
        <w:rPr>
          <w:b/>
          <w:lang w:val="uk-UA" w:eastAsia="uk-UA"/>
        </w:rPr>
        <w:t>.</w:t>
      </w:r>
    </w:p>
    <w:p w:rsidR="007B1A9A" w:rsidRDefault="007B1A9A" w:rsidP="00C36216">
      <w:pPr>
        <w:jc w:val="both"/>
        <w:rPr>
          <w:b/>
          <w:lang w:val="uk-UA" w:eastAsia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6E5C6E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C36216" w:rsidRPr="006F33FA" w:rsidRDefault="00C36216" w:rsidP="006E5C6E">
      <w:pPr>
        <w:jc w:val="both"/>
        <w:rPr>
          <w:sz w:val="28"/>
          <w:szCs w:val="28"/>
          <w:lang w:val="uk-UA"/>
        </w:rPr>
      </w:pPr>
    </w:p>
    <w:p w:rsidR="00C36216" w:rsidRPr="006009E2" w:rsidRDefault="009E1EAD" w:rsidP="006E5C6E">
      <w:pPr>
        <w:suppressAutoHyphens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</w:t>
      </w:r>
      <w:r w:rsidR="00C36216"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 w:rsidR="00C36216">
        <w:rPr>
          <w:sz w:val="20"/>
          <w:szCs w:val="20"/>
          <w:lang w:val="uk-UA"/>
        </w:rPr>
        <w:t xml:space="preserve"> знаком </w:t>
      </w:r>
      <w:r w:rsidR="00C36216">
        <w:rPr>
          <w:sz w:val="20"/>
          <w:szCs w:val="20"/>
          <w:lang w:val="uk-UA"/>
        </w:rPr>
        <w:sym w:font="Wingdings" w:char="F0FC"/>
      </w:r>
      <w:r w:rsidR="00C36216">
        <w:rPr>
          <w:sz w:val="20"/>
          <w:szCs w:val="20"/>
          <w:lang w:val="uk-UA"/>
        </w:rPr>
        <w:t xml:space="preserve"> або </w:t>
      </w:r>
      <w:r w:rsidR="00C36216" w:rsidRPr="009F1DF3">
        <w:rPr>
          <w:b/>
          <w:sz w:val="20"/>
          <w:szCs w:val="20"/>
          <w:lang w:val="uk-UA"/>
        </w:rPr>
        <w:t>+</w:t>
      </w:r>
      <w:r w:rsidR="00C36216" w:rsidRPr="006009E2">
        <w:rPr>
          <w:sz w:val="20"/>
          <w:szCs w:val="20"/>
          <w:lang w:val="uk-UA"/>
        </w:rPr>
        <w:t>)</w:t>
      </w:r>
    </w:p>
    <w:p w:rsidR="00952316" w:rsidRDefault="00952316" w:rsidP="007F3CCC">
      <w:pPr>
        <w:rPr>
          <w:bCs/>
          <w:i/>
          <w:iCs/>
          <w:color w:val="000000"/>
          <w:lang w:val="uk-UA"/>
        </w:rPr>
      </w:pPr>
    </w:p>
    <w:p w:rsidR="004C647D" w:rsidRPr="006F33FA" w:rsidRDefault="004C647D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4C647D" w:rsidRPr="006E5C6E" w:rsidRDefault="004C647D" w:rsidP="006E5C6E">
      <w:pPr>
        <w:jc w:val="both"/>
        <w:rPr>
          <w:color w:val="333333"/>
          <w:shd w:val="clear" w:color="auto" w:fill="FFFFFF"/>
          <w:lang w:val="uk-UA"/>
        </w:rPr>
      </w:pPr>
      <w:r w:rsidRPr="006E5C6E">
        <w:rPr>
          <w:lang w:val="uk-UA"/>
        </w:rPr>
        <w:t>2.</w:t>
      </w:r>
      <w:r w:rsidRPr="006E5C6E">
        <w:rPr>
          <w:b/>
          <w:lang w:val="uk-UA"/>
        </w:rPr>
        <w:t xml:space="preserve"> </w:t>
      </w:r>
      <w:r w:rsidR="00FB762A" w:rsidRPr="00FB762A">
        <w:rPr>
          <w:color w:val="333333"/>
          <w:shd w:val="clear" w:color="auto" w:fill="FFFFFF"/>
          <w:lang w:val="uk-UA"/>
        </w:rPr>
        <w:t>Затвердження результатів фінансово-господарської діяльності Товариства за 2023 рік та затвердження порядку покриття збитків Товариства</w:t>
      </w:r>
      <w:r w:rsidRPr="006E5C6E">
        <w:rPr>
          <w:lang w:val="uk-UA"/>
        </w:rPr>
        <w:t>.</w:t>
      </w:r>
    </w:p>
    <w:p w:rsidR="004C647D" w:rsidRPr="006F33FA" w:rsidRDefault="004C647D" w:rsidP="004C647D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4C647D" w:rsidRPr="006F33FA" w:rsidRDefault="004C647D" w:rsidP="004C647D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</w:t>
      </w:r>
      <w:r w:rsidR="00952316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FB762A" w:rsidRPr="00FB762A" w:rsidRDefault="00FB762A" w:rsidP="00FB762A">
      <w:pPr>
        <w:keepNext/>
        <w:keepLines/>
        <w:jc w:val="both"/>
        <w:rPr>
          <w:i/>
          <w:lang w:val="uk-UA"/>
        </w:rPr>
      </w:pPr>
      <w:r w:rsidRPr="00FB762A">
        <w:rPr>
          <w:lang w:val="uk-UA"/>
        </w:rPr>
        <w:t xml:space="preserve">1. Затвердити результати фінансово-господарської діяльності Товариства за 2023 рік у формі річної фінансової звітності. </w:t>
      </w:r>
    </w:p>
    <w:p w:rsidR="00952316" w:rsidRPr="00FB762A" w:rsidRDefault="00FB762A" w:rsidP="00FB762A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2A">
        <w:rPr>
          <w:rFonts w:ascii="Times New Roman" w:hAnsi="Times New Roman" w:cs="Times New Roman"/>
          <w:sz w:val="24"/>
          <w:szCs w:val="24"/>
        </w:rPr>
        <w:t xml:space="preserve">2. Чистий збиток, отриманий Товариством за результатами фінансово-господарської діяльності у 2023 році, у розмірі </w:t>
      </w:r>
      <w:r w:rsidRPr="00FB76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15,8</w:t>
      </w:r>
      <w:r w:rsidRPr="00FB762A">
        <w:rPr>
          <w:rFonts w:ascii="Times New Roman" w:hAnsi="Times New Roman" w:cs="Times New Roman"/>
          <w:sz w:val="24"/>
          <w:szCs w:val="24"/>
        </w:rPr>
        <w:t xml:space="preserve"> тис. грн залишити непокритим.</w:t>
      </w:r>
    </w:p>
    <w:p w:rsidR="007B1A9A" w:rsidRPr="006E5C6E" w:rsidRDefault="007B1A9A" w:rsidP="00952316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7D3884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4C647D" w:rsidRPr="006F33FA" w:rsidRDefault="004C647D" w:rsidP="004C647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C647D" w:rsidRPr="006009E2" w:rsidRDefault="004C647D" w:rsidP="004C647D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7726FF" w:rsidRPr="00567FC4" w:rsidRDefault="007726FF" w:rsidP="004C647D">
      <w:pPr>
        <w:rPr>
          <w:b/>
          <w:sz w:val="20"/>
          <w:szCs w:val="20"/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6D4127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3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  <w:lang w:val="uk-UA"/>
        </w:rPr>
        <w:t>Про внесення змін до статуту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6D4127" w:rsidRPr="006D4127" w:rsidRDefault="006D4127" w:rsidP="006D4127">
      <w:pPr>
        <w:keepNext/>
        <w:keepLines/>
        <w:jc w:val="both"/>
        <w:rPr>
          <w:b/>
          <w:lang w:val="uk-UA"/>
        </w:rPr>
      </w:pPr>
      <w:r w:rsidRPr="006D4127">
        <w:rPr>
          <w:b/>
          <w:lang w:val="uk-UA"/>
        </w:rPr>
        <w:t xml:space="preserve">1. </w:t>
      </w:r>
      <w:proofErr w:type="spellStart"/>
      <w:r w:rsidRPr="006D4127">
        <w:rPr>
          <w:b/>
          <w:lang w:val="uk-UA"/>
        </w:rPr>
        <w:t>Внести</w:t>
      </w:r>
      <w:proofErr w:type="spellEnd"/>
      <w:r w:rsidRPr="006D4127">
        <w:rPr>
          <w:b/>
          <w:lang w:val="uk-UA"/>
        </w:rPr>
        <w:t xml:space="preserve"> зміни до статуту Товариства шляхом викладення його у новій редакції та затвердити нову редакцію статуту Товариства.</w:t>
      </w:r>
    </w:p>
    <w:p w:rsidR="006D4127" w:rsidRPr="006D4127" w:rsidRDefault="006D4127" w:rsidP="006D4127">
      <w:pPr>
        <w:keepNext/>
        <w:keepLines/>
        <w:jc w:val="both"/>
        <w:rPr>
          <w:b/>
          <w:lang w:val="uk-UA"/>
        </w:rPr>
      </w:pPr>
      <w:r w:rsidRPr="006D4127">
        <w:rPr>
          <w:b/>
          <w:lang w:val="uk-UA"/>
        </w:rPr>
        <w:t xml:space="preserve">2. Уповноважити голову загальних зборів акціонерів Товариства </w:t>
      </w:r>
      <w:proofErr w:type="spellStart"/>
      <w:r w:rsidRPr="006D4127">
        <w:rPr>
          <w:b/>
          <w:lang w:val="uk-UA"/>
        </w:rPr>
        <w:t>Боковенко</w:t>
      </w:r>
      <w:proofErr w:type="spellEnd"/>
      <w:r w:rsidRPr="006D4127">
        <w:rPr>
          <w:b/>
          <w:lang w:val="uk-UA"/>
        </w:rPr>
        <w:t xml:space="preserve"> Юлію Олександрівну підписати від імені Товариства нову редакцію статуту Товариства.</w:t>
      </w:r>
    </w:p>
    <w:p w:rsidR="0035211B" w:rsidRPr="006D4127" w:rsidRDefault="006D4127" w:rsidP="006D4127">
      <w:pPr>
        <w:jc w:val="both"/>
        <w:rPr>
          <w:b/>
          <w:lang w:val="uk-UA" w:eastAsia="uk-UA"/>
        </w:rPr>
      </w:pPr>
      <w:r w:rsidRPr="006D4127">
        <w:rPr>
          <w:b/>
          <w:lang w:val="uk-UA"/>
        </w:rPr>
        <w:t>3. Доручити керівнику виконавчого органу Товариства (особисто або шляхом видачі довіреності представнику) здійснити всі необхідні дії щодо державної реєстрації статуту Товариства у новій редакції.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4C647D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6D4127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4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  <w:lang w:val="uk-UA"/>
        </w:rPr>
        <w:t xml:space="preserve">Про внесення змін до </w:t>
      </w:r>
      <w:r w:rsidR="0035211B" w:rsidRPr="0035211B">
        <w:rPr>
          <w:noProof/>
        </w:rPr>
        <w:t>Положення про загальні збори акціонерів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6D4127" w:rsidRPr="006D4127" w:rsidRDefault="006D4127" w:rsidP="006D4127">
      <w:pPr>
        <w:keepNext/>
        <w:keepLines/>
        <w:jc w:val="both"/>
        <w:rPr>
          <w:b/>
          <w:lang w:val="uk-UA"/>
        </w:rPr>
      </w:pPr>
      <w:r w:rsidRPr="006D4127">
        <w:rPr>
          <w:b/>
          <w:lang w:val="uk-UA"/>
        </w:rPr>
        <w:t xml:space="preserve">1. </w:t>
      </w:r>
      <w:proofErr w:type="spellStart"/>
      <w:r w:rsidRPr="006D4127">
        <w:rPr>
          <w:b/>
          <w:lang w:val="uk-UA"/>
        </w:rPr>
        <w:t>Внести</w:t>
      </w:r>
      <w:proofErr w:type="spellEnd"/>
      <w:r w:rsidRPr="006D4127">
        <w:rPr>
          <w:b/>
          <w:lang w:val="uk-UA"/>
        </w:rPr>
        <w:t xml:space="preserve"> зміни до Положення про загальні збори акціонерів Товариства шляхом затвердження його у новій редакції.</w:t>
      </w:r>
    </w:p>
    <w:p w:rsidR="0035211B" w:rsidRPr="006D4127" w:rsidRDefault="006D4127" w:rsidP="006D4127">
      <w:pPr>
        <w:pStyle w:val="ac"/>
        <w:tabs>
          <w:tab w:val="left" w:pos="284"/>
        </w:tabs>
        <w:suppressAutoHyphens w:val="0"/>
        <w:spacing w:before="0" w:after="0"/>
        <w:jc w:val="both"/>
        <w:rPr>
          <w:b/>
        </w:rPr>
      </w:pPr>
      <w:r w:rsidRPr="006D4127">
        <w:rPr>
          <w:b/>
        </w:rPr>
        <w:t xml:space="preserve">2. Доручити голові загальних зборів акціонерів Товариства </w:t>
      </w:r>
      <w:proofErr w:type="spellStart"/>
      <w:r w:rsidRPr="006D4127">
        <w:rPr>
          <w:b/>
        </w:rPr>
        <w:t>Боковенко</w:t>
      </w:r>
      <w:proofErr w:type="spellEnd"/>
      <w:r w:rsidRPr="006D4127">
        <w:rPr>
          <w:b/>
        </w:rPr>
        <w:t xml:space="preserve"> Юлії Олександрівні підписати нову редакцію Положення про загальні збори акціонерів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6575B5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5</w:t>
      </w:r>
      <w:r w:rsidR="0035211B" w:rsidRPr="006E5C6E">
        <w:rPr>
          <w:lang w:val="uk-UA"/>
        </w:rPr>
        <w:t>.</w:t>
      </w:r>
      <w:r w:rsidR="0035211B" w:rsidRPr="006E5C6E">
        <w:rPr>
          <w:b/>
          <w:lang w:val="uk-UA"/>
        </w:rPr>
        <w:t xml:space="preserve"> </w:t>
      </w:r>
      <w:r w:rsidR="0035211B" w:rsidRPr="0035211B">
        <w:rPr>
          <w:noProof/>
        </w:rPr>
        <w:t xml:space="preserve">Про </w:t>
      </w:r>
      <w:r w:rsidR="0035211B" w:rsidRPr="0035211B">
        <w:rPr>
          <w:noProof/>
          <w:lang w:val="uk-UA"/>
        </w:rPr>
        <w:t>внесення змін до</w:t>
      </w:r>
      <w:r w:rsidR="0035211B" w:rsidRPr="0035211B">
        <w:rPr>
          <w:noProof/>
        </w:rPr>
        <w:t xml:space="preserve"> Положення про </w:t>
      </w:r>
      <w:r w:rsidR="0035211B" w:rsidRPr="0035211B">
        <w:rPr>
          <w:noProof/>
          <w:lang w:val="uk-UA"/>
        </w:rPr>
        <w:t>н</w:t>
      </w:r>
      <w:r w:rsidR="0035211B" w:rsidRPr="0035211B">
        <w:rPr>
          <w:noProof/>
        </w:rPr>
        <w:t>аглядову раду Товариства</w:t>
      </w:r>
      <w:r w:rsidR="0035211B"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6575B5" w:rsidRPr="006575B5" w:rsidRDefault="006575B5" w:rsidP="006575B5">
      <w:pPr>
        <w:keepNext/>
        <w:keepLines/>
        <w:jc w:val="both"/>
        <w:rPr>
          <w:b/>
          <w:lang w:val="uk-UA"/>
        </w:rPr>
      </w:pPr>
      <w:r w:rsidRPr="006575B5">
        <w:rPr>
          <w:b/>
          <w:lang w:val="uk-UA"/>
        </w:rPr>
        <w:t xml:space="preserve">1. </w:t>
      </w:r>
      <w:proofErr w:type="spellStart"/>
      <w:r w:rsidRPr="006575B5">
        <w:rPr>
          <w:b/>
          <w:lang w:val="uk-UA"/>
        </w:rPr>
        <w:t>Внести</w:t>
      </w:r>
      <w:proofErr w:type="spellEnd"/>
      <w:r w:rsidRPr="006575B5">
        <w:rPr>
          <w:b/>
          <w:lang w:val="uk-UA"/>
        </w:rPr>
        <w:t xml:space="preserve"> зміни до Положення про наглядову раду Товариства шляхом затвердження його у новій редакції.</w:t>
      </w:r>
    </w:p>
    <w:p w:rsidR="0035211B" w:rsidRPr="006575B5" w:rsidRDefault="006575B5" w:rsidP="006575B5">
      <w:pPr>
        <w:pStyle w:val="ac"/>
        <w:tabs>
          <w:tab w:val="left" w:pos="284"/>
        </w:tabs>
        <w:suppressAutoHyphens w:val="0"/>
        <w:spacing w:before="0" w:after="0"/>
        <w:jc w:val="both"/>
        <w:rPr>
          <w:b/>
        </w:rPr>
      </w:pPr>
      <w:r w:rsidRPr="006575B5">
        <w:rPr>
          <w:b/>
        </w:rPr>
        <w:t xml:space="preserve">2. Доручити голові загальних зборів акціонерів Товариства </w:t>
      </w:r>
      <w:proofErr w:type="spellStart"/>
      <w:r w:rsidRPr="006575B5">
        <w:rPr>
          <w:b/>
        </w:rPr>
        <w:t>Боковенко</w:t>
      </w:r>
      <w:proofErr w:type="spellEnd"/>
      <w:r w:rsidRPr="006575B5">
        <w:rPr>
          <w:b/>
        </w:rPr>
        <w:t xml:space="preserve"> Юлії Олександрівні підписати нову редакцію Положення про наглядову раду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Default="0035211B" w:rsidP="0035211B">
      <w:pPr>
        <w:rPr>
          <w:lang w:val="uk-UA"/>
        </w:rPr>
      </w:pPr>
    </w:p>
    <w:p w:rsidR="00822D8E" w:rsidRDefault="00822D8E" w:rsidP="00822D8E">
      <w:pPr>
        <w:rPr>
          <w:lang w:val="uk-UA"/>
        </w:rPr>
      </w:pPr>
    </w:p>
    <w:p w:rsidR="0035211B" w:rsidRDefault="0035211B" w:rsidP="004C647D">
      <w:pPr>
        <w:rPr>
          <w:lang w:val="uk-UA"/>
        </w:rPr>
      </w:pPr>
    </w:p>
    <w:sectPr w:rsidR="0035211B" w:rsidSect="00CA6255">
      <w:footerReference w:type="default" r:id="rId9"/>
      <w:pgSz w:w="11920" w:h="16840"/>
      <w:pgMar w:top="737" w:right="580" w:bottom="737" w:left="130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</w:t>
    </w:r>
  </w:p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</w:p>
  <w:p w:rsidR="00742436" w:rsidRPr="00742436" w:rsidRDefault="00742436" w:rsidP="00742436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</w:t>
    </w:r>
    <w:r w:rsidRPr="00742436"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</w:t>
    </w:r>
  </w:p>
  <w:p w:rsidR="00CA6255" w:rsidRDefault="00CA6255" w:rsidP="00CA6255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>
      <w:rPr>
        <w:bCs/>
        <w:i/>
        <w:iCs/>
        <w:sz w:val="20"/>
        <w:szCs w:val="20"/>
        <w:lang w:val="uk-UA"/>
      </w:rPr>
      <w:t xml:space="preserve">          </w:t>
    </w:r>
    <w:r w:rsidR="00742436" w:rsidRPr="00CA6255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="00742436" w:rsidRPr="006009E2">
      <w:rPr>
        <w:bCs/>
        <w:i/>
        <w:iCs/>
        <w:sz w:val="20"/>
        <w:szCs w:val="20"/>
        <w:lang w:val="uk-UA"/>
      </w:rPr>
      <w:t xml:space="preserve">         </w:t>
    </w:r>
    <w:r>
      <w:rPr>
        <w:bCs/>
        <w:i/>
        <w:iCs/>
        <w:sz w:val="20"/>
        <w:szCs w:val="20"/>
        <w:lang w:val="uk-UA"/>
      </w:rPr>
      <w:t xml:space="preserve">               </w:t>
    </w:r>
    <w:r w:rsidR="00796582">
      <w:rPr>
        <w:bCs/>
        <w:i/>
        <w:iCs/>
        <w:sz w:val="20"/>
        <w:szCs w:val="20"/>
        <w:lang w:val="uk-UA"/>
      </w:rPr>
      <w:t xml:space="preserve">        </w:t>
    </w:r>
    <w:r>
      <w:rPr>
        <w:bCs/>
        <w:i/>
        <w:iCs/>
        <w:sz w:val="20"/>
        <w:szCs w:val="20"/>
        <w:lang w:val="uk-UA"/>
      </w:rPr>
      <w:t xml:space="preserve">   </w:t>
    </w:r>
    <w:r w:rsidR="00742436" w:rsidRPr="00CA6255">
      <w:rPr>
        <w:bCs/>
        <w:i/>
        <w:iCs/>
        <w:sz w:val="18"/>
        <w:szCs w:val="18"/>
        <w:lang w:val="uk-UA"/>
      </w:rPr>
      <w:t>(</w:t>
    </w:r>
    <w:r w:rsidR="00742436" w:rsidRPr="00CA6255">
      <w:rPr>
        <w:i/>
        <w:sz w:val="18"/>
        <w:szCs w:val="18"/>
        <w:lang w:val="uk-UA"/>
      </w:rPr>
      <w:t xml:space="preserve">прізвище, ім’я, по батькові </w:t>
    </w:r>
    <w:r w:rsidRPr="00CA6255">
      <w:rPr>
        <w:i/>
        <w:sz w:val="18"/>
        <w:szCs w:val="18"/>
        <w:lang w:val="uk-UA"/>
      </w:rPr>
      <w:t>фізичної особи</w:t>
    </w:r>
    <w:r>
      <w:rPr>
        <w:i/>
        <w:sz w:val="18"/>
        <w:szCs w:val="18"/>
        <w:lang w:val="uk-UA"/>
      </w:rPr>
      <w:t xml:space="preserve">-акціонера   </w:t>
    </w:r>
    <w:r w:rsidR="00EF41D0">
      <w:rPr>
        <w:i/>
        <w:sz w:val="18"/>
        <w:szCs w:val="18"/>
        <w:lang w:val="uk-UA"/>
      </w:rPr>
      <w:t>(</w:t>
    </w:r>
    <w:r w:rsidRPr="00CA6255">
      <w:rPr>
        <w:i/>
        <w:sz w:val="18"/>
        <w:szCs w:val="18"/>
        <w:lang w:val="uk-UA"/>
      </w:rPr>
      <w:t>представника акціонера</w:t>
    </w:r>
    <w:r w:rsidR="00EF41D0">
      <w:rPr>
        <w:i/>
        <w:sz w:val="18"/>
        <w:szCs w:val="18"/>
        <w:lang w:val="uk-UA"/>
      </w:rPr>
      <w:t xml:space="preserve">) </w:t>
    </w:r>
    <w:r>
      <w:rPr>
        <w:i/>
        <w:sz w:val="18"/>
        <w:szCs w:val="18"/>
        <w:lang w:val="uk-UA"/>
      </w:rPr>
      <w:t>/</w:t>
    </w:r>
    <w:r w:rsidRPr="00CA6255">
      <w:rPr>
        <w:i/>
        <w:sz w:val="18"/>
        <w:szCs w:val="18"/>
        <w:lang w:val="uk-UA"/>
      </w:rPr>
      <w:t>найменування</w:t>
    </w:r>
    <w:r>
      <w:rPr>
        <w:i/>
        <w:sz w:val="18"/>
        <w:szCs w:val="18"/>
        <w:lang w:val="uk-UA"/>
      </w:rPr>
      <w:t xml:space="preserve"> </w:t>
    </w:r>
    <w:r w:rsidRPr="00CA6255">
      <w:rPr>
        <w:i/>
        <w:sz w:val="18"/>
        <w:szCs w:val="18"/>
        <w:lang w:val="uk-UA"/>
      </w:rPr>
      <w:t>акціонера-юридичної особи)</w:t>
    </w:r>
  </w:p>
  <w:p w:rsidR="009E1EAD" w:rsidRPr="00CA6255" w:rsidRDefault="00CA6255" w:rsidP="00CA6255">
    <w:pPr>
      <w:tabs>
        <w:tab w:val="left" w:pos="432"/>
        <w:tab w:val="left" w:pos="6732"/>
      </w:tabs>
      <w:ind w:left="5245" w:hanging="5245"/>
      <w:rPr>
        <w:i/>
        <w:sz w:val="18"/>
        <w:szCs w:val="18"/>
        <w:u w:val="single"/>
        <w:lang w:val="uk-UA"/>
      </w:rPr>
    </w:pPr>
    <w:r>
      <w:rPr>
        <w:i/>
        <w:sz w:val="18"/>
        <w:szCs w:val="18"/>
        <w:lang w:val="uk-UA"/>
      </w:rPr>
      <w:t xml:space="preserve">                                                                                                                                                 </w:t>
    </w:r>
    <w:r w:rsidRPr="00CA6255">
      <w:rPr>
        <w:i/>
        <w:sz w:val="18"/>
        <w:szCs w:val="18"/>
        <w:lang w:val="uk-UA"/>
      </w:rPr>
      <w:t xml:space="preserve"> </w:t>
    </w:r>
  </w:p>
  <w:p w:rsidR="00F41A3D" w:rsidRDefault="00F41A3D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6"/>
        <w:szCs w:val="16"/>
        <w:lang w:val="uk-UA"/>
      </w:rPr>
    </w:pPr>
    <w:r>
      <w:rPr>
        <w:b/>
        <w:sz w:val="18"/>
        <w:szCs w:val="18"/>
        <w:u w:val="single"/>
        <w:lang w:val="uk-UA"/>
      </w:rPr>
      <w:t>Застереження</w:t>
    </w:r>
    <w:r>
      <w:rPr>
        <w:b/>
        <w:sz w:val="18"/>
        <w:szCs w:val="18"/>
        <w:lang w:val="uk-UA"/>
      </w:rPr>
      <w:t xml:space="preserve">: </w:t>
    </w:r>
    <w:r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>
      <w:rPr>
        <w:bCs/>
        <w:color w:val="000000"/>
        <w:sz w:val="16"/>
        <w:szCs w:val="16"/>
        <w:lang w:val="uk-UA"/>
      </w:rPr>
      <w:t xml:space="preserve"> </w:t>
    </w:r>
    <w:r>
      <w:rPr>
        <w:b/>
        <w:sz w:val="16"/>
        <w:szCs w:val="16"/>
        <w:lang w:val="uk-UA"/>
      </w:rPr>
      <w:t>За відсутності вказаних реквізитів і підпису бюлетень вважається недійсним. Сторінки бюлетеня нумеруються, а</w:t>
    </w:r>
    <w:r>
      <w:rPr>
        <w:sz w:val="16"/>
        <w:szCs w:val="16"/>
        <w:lang w:val="uk-UA"/>
      </w:rPr>
      <w:t xml:space="preserve"> </w:t>
    </w:r>
    <w:r>
      <w:rPr>
        <w:b/>
        <w:bCs/>
        <w:color w:val="000000"/>
        <w:sz w:val="16"/>
        <w:szCs w:val="16"/>
        <w:lang w:val="uk-UA"/>
      </w:rPr>
      <w:t>кожен аркуш бюлетеня повинен бути підписаний акціонером (представником акціонера), крім випадку засвідчення бюлетеня кваліфікованим електронним підписом акціонера (представника акціонера)</w:t>
    </w:r>
    <w:r w:rsidR="00CA6255">
      <w:rPr>
        <w:b/>
        <w:bCs/>
        <w:color w:val="000000"/>
        <w:sz w:val="16"/>
        <w:szCs w:val="16"/>
        <w:lang w:val="uk-UA"/>
      </w:rPr>
      <w:t xml:space="preserve"> та/або іншим засобом електронної ідентифікації, що відповідає вимогам НКЦПФР</w:t>
    </w:r>
    <w:r>
      <w:rPr>
        <w:b/>
        <w:bCs/>
        <w:color w:val="000000"/>
        <w:sz w:val="16"/>
        <w:szCs w:val="16"/>
        <w:lang w:val="uk-UA"/>
      </w:rPr>
      <w:t xml:space="preserve">. </w:t>
    </w:r>
  </w:p>
  <w:p w:rsidR="00742436" w:rsidRPr="00C36216" w:rsidRDefault="00742436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3352EB"/>
    <w:multiLevelType w:val="hybridMultilevel"/>
    <w:tmpl w:val="CF06AE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46FFF"/>
    <w:multiLevelType w:val="hybridMultilevel"/>
    <w:tmpl w:val="853AA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87DA16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75B9"/>
    <w:rsid w:val="00041886"/>
    <w:rsid w:val="00042D97"/>
    <w:rsid w:val="000A307E"/>
    <w:rsid w:val="000B23D1"/>
    <w:rsid w:val="000F532E"/>
    <w:rsid w:val="00113B61"/>
    <w:rsid w:val="001A6A1D"/>
    <w:rsid w:val="001F50F4"/>
    <w:rsid w:val="0027480D"/>
    <w:rsid w:val="002834C0"/>
    <w:rsid w:val="002A7C9E"/>
    <w:rsid w:val="0035211B"/>
    <w:rsid w:val="003750CD"/>
    <w:rsid w:val="00393F80"/>
    <w:rsid w:val="003944AD"/>
    <w:rsid w:val="0040593A"/>
    <w:rsid w:val="00473EB5"/>
    <w:rsid w:val="004B38E6"/>
    <w:rsid w:val="004B618C"/>
    <w:rsid w:val="004B762A"/>
    <w:rsid w:val="004C15B1"/>
    <w:rsid w:val="004C2E41"/>
    <w:rsid w:val="004C647D"/>
    <w:rsid w:val="004D1015"/>
    <w:rsid w:val="005243A8"/>
    <w:rsid w:val="005C3851"/>
    <w:rsid w:val="006333DB"/>
    <w:rsid w:val="006575B5"/>
    <w:rsid w:val="00665430"/>
    <w:rsid w:val="006836AA"/>
    <w:rsid w:val="006D4127"/>
    <w:rsid w:val="006D63C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F3CCC"/>
    <w:rsid w:val="00813A5D"/>
    <w:rsid w:val="00822D8E"/>
    <w:rsid w:val="00847305"/>
    <w:rsid w:val="008A431B"/>
    <w:rsid w:val="008F3059"/>
    <w:rsid w:val="009458B9"/>
    <w:rsid w:val="00947BDD"/>
    <w:rsid w:val="00952316"/>
    <w:rsid w:val="009C23FA"/>
    <w:rsid w:val="009E1EAD"/>
    <w:rsid w:val="00A36E16"/>
    <w:rsid w:val="00A371CA"/>
    <w:rsid w:val="00A37D67"/>
    <w:rsid w:val="00A57C2D"/>
    <w:rsid w:val="00A633B4"/>
    <w:rsid w:val="00A857FB"/>
    <w:rsid w:val="00AB551C"/>
    <w:rsid w:val="00B519B2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43AC7"/>
    <w:rsid w:val="00D477A9"/>
    <w:rsid w:val="00E653D0"/>
    <w:rsid w:val="00ED792F"/>
    <w:rsid w:val="00EF41D0"/>
    <w:rsid w:val="00F21F02"/>
    <w:rsid w:val="00F41A3D"/>
    <w:rsid w:val="00F80E0F"/>
    <w:rsid w:val="00FB762A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412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paragraph" w:styleId="af">
    <w:name w:val="annotation text"/>
    <w:basedOn w:val="a"/>
    <w:link w:val="af0"/>
    <w:uiPriority w:val="99"/>
    <w:semiHidden/>
    <w:unhideWhenUsed/>
    <w:rsid w:val="00FB762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B76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D412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412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paragraph" w:styleId="af">
    <w:name w:val="annotation text"/>
    <w:basedOn w:val="a"/>
    <w:link w:val="af0"/>
    <w:uiPriority w:val="99"/>
    <w:semiHidden/>
    <w:unhideWhenUsed/>
    <w:rsid w:val="00FB762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B76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D412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652C-F3AD-4259-81D8-7A272A5C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4064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Nadiia O. Tutyk</cp:lastModifiedBy>
  <cp:revision>73</cp:revision>
  <dcterms:created xsi:type="dcterms:W3CDTF">2022-10-26T09:44:00Z</dcterms:created>
  <dcterms:modified xsi:type="dcterms:W3CDTF">2024-04-17T12:25:00Z</dcterms:modified>
</cp:coreProperties>
</file>